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4F40D" w14:textId="77777777" w:rsidR="003923A3" w:rsidRPr="003923A3" w:rsidRDefault="003923A3" w:rsidP="003923A3">
      <w:pPr>
        <w:shd w:val="clear" w:color="auto" w:fill="FFFFFF"/>
        <w:spacing w:after="0" w:line="281" w:lineRule="atLeast"/>
        <w:outlineLvl w:val="1"/>
        <w:rPr>
          <w:rFonts w:ascii="Georgia" w:eastAsia="Times New Roman" w:hAnsi="Georgia" w:cs="Times New Roman"/>
          <w:b/>
          <w:bCs/>
          <w:color w:val="9B1818"/>
          <w:kern w:val="0"/>
          <w:sz w:val="44"/>
          <w:szCs w:val="44"/>
          <w:lang w:eastAsia="it-IT"/>
          <w14:ligatures w14:val="none"/>
        </w:rPr>
      </w:pPr>
      <w:r w:rsidRPr="003923A3">
        <w:rPr>
          <w:rFonts w:ascii="Georgia" w:eastAsia="Times New Roman" w:hAnsi="Georgia" w:cs="Times New Roman"/>
          <w:b/>
          <w:bCs/>
          <w:color w:val="9B1818"/>
          <w:kern w:val="0"/>
          <w:sz w:val="44"/>
          <w:szCs w:val="44"/>
          <w:lang w:eastAsia="it-IT"/>
          <w14:ligatures w14:val="none"/>
        </w:rPr>
        <w:t>Articolo 54</w:t>
      </w:r>
    </w:p>
    <w:p w14:paraId="7A73786D" w14:textId="77777777" w:rsidR="003923A3" w:rsidRPr="003923A3" w:rsidRDefault="003923A3" w:rsidP="003923A3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0000"/>
          <w:kern w:val="0"/>
          <w:sz w:val="44"/>
          <w:szCs w:val="44"/>
          <w:lang w:eastAsia="it-IT"/>
          <w14:ligatures w14:val="none"/>
        </w:rPr>
      </w:pPr>
      <w:r w:rsidRPr="003923A3">
        <w:rPr>
          <w:rFonts w:ascii="Verdana" w:eastAsia="Times New Roman" w:hAnsi="Verdana" w:cs="Times New Roman"/>
          <w:color w:val="000000"/>
          <w:kern w:val="0"/>
          <w:sz w:val="44"/>
          <w:szCs w:val="44"/>
          <w:lang w:eastAsia="it-IT"/>
          <w14:ligatures w14:val="none"/>
        </w:rPr>
        <w:t xml:space="preserve">Tutti i cittadini hanno il dovere di </w:t>
      </w:r>
      <w:r w:rsidRPr="003923A3">
        <w:rPr>
          <w:rFonts w:ascii="Verdana" w:eastAsia="Times New Roman" w:hAnsi="Verdana" w:cs="Times New Roman"/>
          <w:b/>
          <w:bCs/>
          <w:color w:val="000000"/>
          <w:kern w:val="0"/>
          <w:sz w:val="44"/>
          <w:szCs w:val="44"/>
          <w:lang w:eastAsia="it-IT"/>
          <w14:ligatures w14:val="none"/>
        </w:rPr>
        <w:t>essere fedeli</w:t>
      </w:r>
      <w:r w:rsidRPr="003923A3">
        <w:rPr>
          <w:rFonts w:ascii="Verdana" w:eastAsia="Times New Roman" w:hAnsi="Verdana" w:cs="Times New Roman"/>
          <w:color w:val="000000"/>
          <w:kern w:val="0"/>
          <w:sz w:val="44"/>
          <w:szCs w:val="44"/>
          <w:lang w:eastAsia="it-IT"/>
          <w14:ligatures w14:val="none"/>
        </w:rPr>
        <w:t xml:space="preserve"> alla Repubblica e di osservarne la Costituzione e le leggi.</w:t>
      </w:r>
    </w:p>
    <w:p w14:paraId="3ADFE868" w14:textId="77777777" w:rsidR="003923A3" w:rsidRPr="003923A3" w:rsidRDefault="003923A3" w:rsidP="003923A3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0000"/>
          <w:kern w:val="0"/>
          <w:sz w:val="44"/>
          <w:szCs w:val="44"/>
          <w:lang w:eastAsia="it-IT"/>
          <w14:ligatures w14:val="none"/>
        </w:rPr>
      </w:pPr>
      <w:r w:rsidRPr="003923A3">
        <w:rPr>
          <w:rFonts w:ascii="Verdana" w:eastAsia="Times New Roman" w:hAnsi="Verdana" w:cs="Times New Roman"/>
          <w:color w:val="000000"/>
          <w:kern w:val="0"/>
          <w:sz w:val="44"/>
          <w:szCs w:val="44"/>
          <w:lang w:eastAsia="it-IT"/>
          <w14:ligatures w14:val="none"/>
        </w:rPr>
        <w:t xml:space="preserve">I cittadini cui sono affidate funzioni pubbliche hanno il dovere di adempierle con </w:t>
      </w:r>
      <w:r w:rsidRPr="003923A3">
        <w:rPr>
          <w:rFonts w:ascii="Verdana" w:eastAsia="Times New Roman" w:hAnsi="Verdana" w:cs="Times New Roman"/>
          <w:b/>
          <w:bCs/>
          <w:color w:val="000000"/>
          <w:kern w:val="0"/>
          <w:sz w:val="44"/>
          <w:szCs w:val="44"/>
          <w:lang w:eastAsia="it-IT"/>
          <w14:ligatures w14:val="none"/>
        </w:rPr>
        <w:t>disciplina</w:t>
      </w:r>
      <w:r w:rsidRPr="003923A3">
        <w:rPr>
          <w:rFonts w:ascii="Verdana" w:eastAsia="Times New Roman" w:hAnsi="Verdana" w:cs="Times New Roman"/>
          <w:color w:val="000000"/>
          <w:kern w:val="0"/>
          <w:sz w:val="44"/>
          <w:szCs w:val="44"/>
          <w:lang w:eastAsia="it-IT"/>
          <w14:ligatures w14:val="none"/>
        </w:rPr>
        <w:t xml:space="preserve"> ed </w:t>
      </w:r>
      <w:r w:rsidRPr="003923A3">
        <w:rPr>
          <w:rFonts w:ascii="Verdana" w:eastAsia="Times New Roman" w:hAnsi="Verdana" w:cs="Times New Roman"/>
          <w:b/>
          <w:bCs/>
          <w:color w:val="000000"/>
          <w:kern w:val="0"/>
          <w:sz w:val="44"/>
          <w:szCs w:val="44"/>
          <w:lang w:eastAsia="it-IT"/>
          <w14:ligatures w14:val="none"/>
        </w:rPr>
        <w:t>onore</w:t>
      </w:r>
      <w:r w:rsidRPr="003923A3">
        <w:rPr>
          <w:rFonts w:ascii="Verdana" w:eastAsia="Times New Roman" w:hAnsi="Verdana" w:cs="Times New Roman"/>
          <w:color w:val="000000"/>
          <w:kern w:val="0"/>
          <w:sz w:val="44"/>
          <w:szCs w:val="44"/>
          <w:lang w:eastAsia="it-IT"/>
          <w14:ligatures w14:val="none"/>
        </w:rPr>
        <w:t>, prestando giuramento nei casi stabiliti dalla legge.</w:t>
      </w:r>
    </w:p>
    <w:p w14:paraId="626B5C00" w14:textId="77777777" w:rsidR="00FE61E1" w:rsidRDefault="00FE61E1"/>
    <w:p w14:paraId="3726BB54" w14:textId="7625692B" w:rsidR="001C0E39" w:rsidRPr="001C0E39" w:rsidRDefault="001C0E39">
      <w:pPr>
        <w:rPr>
          <w:rFonts w:ascii="Times New Roman" w:hAnsi="Times New Roman" w:cs="Times New Roman"/>
        </w:rPr>
      </w:pPr>
      <w:r w:rsidRPr="001C0E39">
        <w:rPr>
          <w:rFonts w:ascii="Times New Roman" w:hAnsi="Times New Roman" w:cs="Times New Roman"/>
        </w:rPr>
        <w:t>REPUBBLICA</w:t>
      </w:r>
    </w:p>
    <w:p w14:paraId="5B11E501" w14:textId="14407B1A" w:rsidR="001C0E39" w:rsidRPr="001C0E39" w:rsidRDefault="001C0E39">
      <w:pPr>
        <w:rPr>
          <w:rFonts w:ascii="Times New Roman" w:hAnsi="Times New Roman" w:cs="Times New Roman"/>
        </w:rPr>
      </w:pPr>
      <w:r w:rsidRPr="001C0E39">
        <w:rPr>
          <w:rFonts w:ascii="Times New Roman" w:hAnsi="Times New Roman" w:cs="Times New Roman"/>
          <w:color w:val="000000"/>
          <w:sz w:val="30"/>
          <w:szCs w:val="30"/>
        </w:rPr>
        <w:t>In un’accezione più rigorosa, designa già nella cultura latina, e poi soprattutto in Età moderna, la forma di governo nella quale la sovranità non è concentrata nelle mani di uno solo ma risiede nel popolo, nella sua interezza (repubblica popolare o democratica) oppure in una parte di esso (repubblica aristocratica o oligarchica).</w:t>
      </w:r>
    </w:p>
    <w:sectPr w:rsidR="001C0E39" w:rsidRPr="001C0E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AE"/>
    <w:rsid w:val="001C0E39"/>
    <w:rsid w:val="00272ECD"/>
    <w:rsid w:val="003923A3"/>
    <w:rsid w:val="004F139E"/>
    <w:rsid w:val="00B408AE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0EBF"/>
  <w15:chartTrackingRefBased/>
  <w15:docId w15:val="{D00F83A6-E090-4624-88CC-1CF8745C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0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0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0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0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0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0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0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0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0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0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0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0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08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08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08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08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08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08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0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0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0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0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0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08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08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08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0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08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0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5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8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Nunziata</dc:creator>
  <cp:keywords/>
  <dc:description/>
  <cp:lastModifiedBy>Nunziata Matteo</cp:lastModifiedBy>
  <cp:revision>3</cp:revision>
  <dcterms:created xsi:type="dcterms:W3CDTF">2024-09-13T10:42:00Z</dcterms:created>
  <dcterms:modified xsi:type="dcterms:W3CDTF">2024-09-13T10:47:00Z</dcterms:modified>
</cp:coreProperties>
</file>