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BBA" w:rsidRPr="001F7F3E" w:rsidRDefault="001F7F3E">
      <w:pPr>
        <w:rPr>
          <w:rFonts w:asciiTheme="majorHAnsi" w:hAnsiTheme="majorHAnsi" w:cstheme="majorHAnsi"/>
          <w:sz w:val="24"/>
          <w:szCs w:val="24"/>
        </w:rPr>
      </w:pPr>
      <w:r w:rsidRPr="001F7F3E">
        <w:rPr>
          <w:rFonts w:asciiTheme="majorHAnsi" w:hAnsiTheme="majorHAnsi" w:cstheme="majorHAnsi"/>
          <w:sz w:val="24"/>
          <w:szCs w:val="24"/>
        </w:rPr>
        <w:t xml:space="preserve">PROGETTO PER IL CAMMINO DI PREPARAZIONE AL SACRAMENTO DELLA CRESIMA DI UN ADULTO DI </w:t>
      </w:r>
      <w:r w:rsidR="000E7954">
        <w:rPr>
          <w:rFonts w:asciiTheme="majorHAnsi" w:hAnsiTheme="majorHAnsi" w:cstheme="majorHAnsi"/>
          <w:sz w:val="24"/>
          <w:szCs w:val="24"/>
        </w:rPr>
        <w:t>37</w:t>
      </w:r>
      <w:r w:rsidRPr="001F7F3E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1F7F3E">
        <w:rPr>
          <w:rFonts w:asciiTheme="majorHAnsi" w:hAnsiTheme="majorHAnsi" w:cstheme="majorHAnsi"/>
          <w:sz w:val="24"/>
          <w:szCs w:val="24"/>
        </w:rPr>
        <w:t>ANNI</w:t>
      </w:r>
      <w:r w:rsidR="004072DA">
        <w:rPr>
          <w:rFonts w:asciiTheme="majorHAnsi" w:hAnsiTheme="majorHAnsi" w:cstheme="majorHAnsi"/>
          <w:sz w:val="24"/>
          <w:szCs w:val="24"/>
        </w:rPr>
        <w:t xml:space="preserve"> </w:t>
      </w:r>
      <w:r w:rsidR="00004A68">
        <w:rPr>
          <w:rFonts w:asciiTheme="majorHAnsi" w:hAnsiTheme="majorHAnsi" w:cstheme="majorHAnsi"/>
          <w:sz w:val="24"/>
          <w:szCs w:val="24"/>
        </w:rPr>
        <w:t>.</w:t>
      </w:r>
      <w:proofErr w:type="gramEnd"/>
    </w:p>
    <w:p w:rsidR="001F7F3E" w:rsidRPr="001F7F3E" w:rsidRDefault="001F7F3E">
      <w:pPr>
        <w:rPr>
          <w:rFonts w:asciiTheme="majorHAnsi" w:hAnsiTheme="majorHAnsi" w:cstheme="majorHAnsi"/>
          <w:sz w:val="24"/>
          <w:szCs w:val="24"/>
        </w:rPr>
      </w:pPr>
    </w:p>
    <w:p w:rsidR="001F7F3E" w:rsidRPr="001F7F3E" w:rsidRDefault="001F7F3E">
      <w:pPr>
        <w:rPr>
          <w:rFonts w:asciiTheme="majorHAnsi" w:hAnsiTheme="majorHAnsi" w:cstheme="majorHAnsi"/>
          <w:sz w:val="24"/>
          <w:szCs w:val="24"/>
        </w:rPr>
      </w:pPr>
    </w:p>
    <w:p w:rsidR="001F7F3E" w:rsidRPr="001F7F3E" w:rsidRDefault="001F7F3E">
      <w:pPr>
        <w:rPr>
          <w:rFonts w:asciiTheme="majorHAnsi" w:hAnsiTheme="majorHAnsi" w:cstheme="majorHAnsi"/>
          <w:sz w:val="24"/>
          <w:szCs w:val="24"/>
        </w:rPr>
      </w:pPr>
      <w:r w:rsidRPr="001F7F3E">
        <w:rPr>
          <w:rFonts w:asciiTheme="majorHAnsi" w:hAnsiTheme="majorHAnsi" w:cstheme="majorHAnsi"/>
          <w:sz w:val="24"/>
          <w:szCs w:val="24"/>
        </w:rPr>
        <w:t>1 – Presentazione:</w:t>
      </w:r>
    </w:p>
    <w:p w:rsidR="001F7F3E" w:rsidRPr="001F7F3E" w:rsidRDefault="001F7F3E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 w:rsidRPr="001F7F3E">
        <w:rPr>
          <w:rFonts w:asciiTheme="majorHAnsi" w:hAnsiTheme="majorHAnsi" w:cstheme="majorHAnsi"/>
          <w:sz w:val="24"/>
          <w:szCs w:val="24"/>
        </w:rPr>
        <w:t>il soggetto in questione è un adulto italiano, battezzato. Ha fatto la Prima comunione</w:t>
      </w:r>
      <w:r>
        <w:rPr>
          <w:rFonts w:asciiTheme="majorHAnsi" w:hAnsiTheme="majorHAnsi" w:cstheme="majorHAnsi"/>
          <w:sz w:val="24"/>
          <w:szCs w:val="24"/>
        </w:rPr>
        <w:t>,</w:t>
      </w:r>
      <w:r w:rsidRPr="001F7F3E">
        <w:rPr>
          <w:rFonts w:asciiTheme="majorHAnsi" w:hAnsiTheme="majorHAnsi" w:cstheme="majorHAnsi"/>
          <w:sz w:val="24"/>
          <w:szCs w:val="24"/>
        </w:rPr>
        <w:t xml:space="preserve"> inserito in un cammino parrocchiale</w:t>
      </w:r>
      <w:r>
        <w:rPr>
          <w:rFonts w:asciiTheme="majorHAnsi" w:hAnsiTheme="majorHAnsi" w:cstheme="majorHAnsi"/>
          <w:sz w:val="24"/>
          <w:szCs w:val="24"/>
        </w:rPr>
        <w:t>,</w:t>
      </w:r>
      <w:r w:rsidRPr="001F7F3E">
        <w:rPr>
          <w:rFonts w:asciiTheme="majorHAnsi" w:hAnsiTheme="majorHAnsi" w:cstheme="majorHAnsi"/>
          <w:sz w:val="24"/>
          <w:szCs w:val="24"/>
        </w:rPr>
        <w:t xml:space="preserve"> all’età di 10 anni; ha frequentato l’attività formativa fino ai 12 anni poi la famiglia si è trasferita </w:t>
      </w:r>
      <w:proofErr w:type="gramStart"/>
      <w:r w:rsidRPr="001F7F3E">
        <w:rPr>
          <w:rFonts w:asciiTheme="majorHAnsi" w:hAnsiTheme="majorHAnsi" w:cstheme="majorHAnsi"/>
          <w:sz w:val="24"/>
          <w:szCs w:val="24"/>
        </w:rPr>
        <w:t>e</w:t>
      </w:r>
      <w:proofErr w:type="gramEnd"/>
      <w:r w:rsidRPr="001F7F3E">
        <w:rPr>
          <w:rFonts w:asciiTheme="majorHAnsi" w:hAnsiTheme="majorHAnsi" w:cstheme="majorHAnsi"/>
          <w:sz w:val="24"/>
          <w:szCs w:val="24"/>
        </w:rPr>
        <w:t xml:space="preserve"> nella nuova città il ragazzo non </w:t>
      </w:r>
      <w:r>
        <w:rPr>
          <w:rFonts w:asciiTheme="majorHAnsi" w:hAnsiTheme="majorHAnsi" w:cstheme="majorHAnsi"/>
          <w:sz w:val="24"/>
          <w:szCs w:val="24"/>
        </w:rPr>
        <w:t>ha più preso parte ad alcuna</w:t>
      </w:r>
      <w:r w:rsidRPr="001F7F3E">
        <w:rPr>
          <w:rFonts w:asciiTheme="majorHAnsi" w:hAnsiTheme="majorHAnsi" w:cstheme="majorHAnsi"/>
          <w:sz w:val="24"/>
          <w:szCs w:val="24"/>
        </w:rPr>
        <w:t xml:space="preserve"> catechesi e ha smesso di frequentare la messa domenicale. </w:t>
      </w:r>
    </w:p>
    <w:p w:rsidR="001F7F3E" w:rsidRDefault="001F7F3E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 w:rsidRPr="001F7F3E">
        <w:rPr>
          <w:rFonts w:asciiTheme="majorHAnsi" w:hAnsiTheme="majorHAnsi" w:cstheme="majorHAnsi"/>
          <w:sz w:val="24"/>
          <w:szCs w:val="24"/>
        </w:rPr>
        <w:t>Chiede di poter fare la Cresima, essendo disposto a fare un percorso di preparazione ad essa.</w:t>
      </w:r>
    </w:p>
    <w:p w:rsidR="001F7F3E" w:rsidRDefault="001F7F3E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1F7F3E" w:rsidRDefault="001F7F3E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2 – Obiettivo:</w:t>
      </w:r>
    </w:p>
    <w:p w:rsidR="00AE445E" w:rsidRDefault="00AE445E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  <w:r w:rsidR="001F7F3E">
        <w:rPr>
          <w:rFonts w:asciiTheme="majorHAnsi" w:hAnsiTheme="majorHAnsi" w:cstheme="majorHAnsi"/>
          <w:sz w:val="24"/>
          <w:szCs w:val="24"/>
        </w:rPr>
        <w:t xml:space="preserve">ttraverso un percorso di conversione portare il soggetto al sacramento richiesto, in piena consapevolezza, inserendolo nella comunità della parrocchia di pertinenza o da lui </w:t>
      </w:r>
      <w:r>
        <w:rPr>
          <w:rFonts w:asciiTheme="majorHAnsi" w:hAnsiTheme="majorHAnsi" w:cstheme="majorHAnsi"/>
          <w:sz w:val="24"/>
          <w:szCs w:val="24"/>
        </w:rPr>
        <w:t xml:space="preserve">liberamente </w:t>
      </w:r>
      <w:r w:rsidR="001F7F3E">
        <w:rPr>
          <w:rFonts w:asciiTheme="majorHAnsi" w:hAnsiTheme="majorHAnsi" w:cstheme="majorHAnsi"/>
          <w:sz w:val="24"/>
          <w:szCs w:val="24"/>
        </w:rPr>
        <w:t>scelta</w:t>
      </w:r>
      <w:r>
        <w:rPr>
          <w:rFonts w:asciiTheme="majorHAnsi" w:hAnsiTheme="majorHAnsi" w:cstheme="majorHAnsi"/>
          <w:sz w:val="24"/>
          <w:szCs w:val="24"/>
        </w:rPr>
        <w:t>.</w:t>
      </w:r>
    </w:p>
    <w:p w:rsidR="00AE445E" w:rsidRDefault="00AE445E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AE445E" w:rsidRDefault="00AE445E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3 – Passi da fare:</w:t>
      </w:r>
    </w:p>
    <w:p w:rsidR="001F7F3E" w:rsidRDefault="00AE445E" w:rsidP="00AE445E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Scegliere una famiglia che desideri e abbia la capacità di accompagnarlo nel suo percorso.  Tale famiglia deve essere inserita nel tessuto sociale della parrocchia in quanto solo all’interno di una comunità ecclesiale il cammino progettato è effettivamente realizzabile ed essere consapevole di dover agire sempre in piena </w:t>
      </w:r>
      <w:r w:rsidR="007800B1">
        <w:rPr>
          <w:rFonts w:asciiTheme="majorHAnsi" w:hAnsiTheme="majorHAnsi" w:cstheme="majorHAnsi"/>
          <w:sz w:val="24"/>
          <w:szCs w:val="24"/>
        </w:rPr>
        <w:t>armonia</w:t>
      </w:r>
      <w:r>
        <w:rPr>
          <w:rFonts w:asciiTheme="majorHAnsi" w:hAnsiTheme="majorHAnsi" w:cstheme="majorHAnsi"/>
          <w:sz w:val="24"/>
          <w:szCs w:val="24"/>
        </w:rPr>
        <w:t xml:space="preserve"> con il parroco, assieme al quale valutare, passo dopo passo, i risultati raggiunti.</w:t>
      </w:r>
    </w:p>
    <w:p w:rsidR="00AE445E" w:rsidRDefault="00AE445E" w:rsidP="00AE445E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La famiglia scelta deve instaurare un rapporto aperto di conoscenza reciproca con il soggetto, attenta alla realtà lavorativa e di vita quotidiana in cui è inserito il Cresimando</w:t>
      </w:r>
      <w:r w:rsidR="00440EAA">
        <w:rPr>
          <w:rFonts w:asciiTheme="majorHAnsi" w:hAnsiTheme="majorHAnsi" w:cstheme="majorHAnsi"/>
          <w:sz w:val="24"/>
          <w:szCs w:val="24"/>
        </w:rPr>
        <w:t>.</w:t>
      </w:r>
    </w:p>
    <w:p w:rsidR="00440EAA" w:rsidRDefault="00440EAA" w:rsidP="00AE445E">
      <w:pPr>
        <w:pStyle w:val="Paragrafoelenco"/>
        <w:numPr>
          <w:ilvl w:val="0"/>
          <w:numId w:val="1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È importante far precedere qualsiasi ulteriore attività da un attento discernimento delle reali motivazioni che hanno portato quella persona alla richiesta del sacramento della Confermazione. Diverso è infatti il caso di colui che fa tale richiesta perché sente il bisogno di comprendere meglio il significato della sua vita o che ha già operato una svolta significativa nella sua coscienza per il desiderio di riallacciare un rapporto più serio e maturo con il Signore da quello di una persona che lo fa in vista della celebrazione di un matrimonio. </w:t>
      </w:r>
    </w:p>
    <w:p w:rsidR="00440EAA" w:rsidRDefault="00440EAA" w:rsidP="00440EAA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:rsidR="00440EAA" w:rsidRDefault="00440EAA" w:rsidP="00440EAA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4 - </w:t>
      </w:r>
      <w:proofErr w:type="gramStart"/>
      <w:r>
        <w:rPr>
          <w:rFonts w:asciiTheme="majorHAnsi" w:hAnsiTheme="majorHAnsi" w:cstheme="majorHAnsi"/>
          <w:sz w:val="24"/>
          <w:szCs w:val="24"/>
        </w:rPr>
        <w:t>È</w:t>
      </w:r>
      <w:r w:rsidRPr="00440EAA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bene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iniziare il cammino </w:t>
      </w:r>
      <w:r w:rsidR="007800B1">
        <w:rPr>
          <w:rFonts w:asciiTheme="majorHAnsi" w:hAnsiTheme="majorHAnsi" w:cstheme="majorHAnsi"/>
          <w:sz w:val="24"/>
          <w:szCs w:val="24"/>
        </w:rPr>
        <w:t>seguendo</w:t>
      </w:r>
      <w:r>
        <w:rPr>
          <w:rFonts w:asciiTheme="majorHAnsi" w:hAnsiTheme="majorHAnsi" w:cstheme="majorHAnsi"/>
          <w:sz w:val="24"/>
          <w:szCs w:val="24"/>
        </w:rPr>
        <w:t xml:space="preserve"> l’anno liturgico partendo quindi dalla prima settimana dell’Avvento, vivendo assieme a tutta la comunità </w:t>
      </w:r>
      <w:r w:rsidR="00053075">
        <w:rPr>
          <w:rFonts w:asciiTheme="majorHAnsi" w:hAnsiTheme="majorHAnsi" w:cstheme="majorHAnsi"/>
          <w:sz w:val="24"/>
          <w:szCs w:val="24"/>
        </w:rPr>
        <w:t xml:space="preserve">la vita di Gesù Cristo dalla sua nascita alla sua morte e resurrezione, fino al dono dello Spirito Santo nella Pentecoste. </w:t>
      </w:r>
    </w:p>
    <w:p w:rsidR="00053075" w:rsidRDefault="00053075" w:rsidP="00440EAA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 quel punto, se gli accompagnatori del Cresimando, in sintonia con il Parroco, riterranno che il soggetto abbia effettivamente maturato i contenuti richiesti e sia pronto per ricevere il sacramento</w:t>
      </w:r>
      <w:r w:rsidR="000E67FF">
        <w:rPr>
          <w:rFonts w:asciiTheme="majorHAnsi" w:hAnsiTheme="majorHAnsi" w:cstheme="majorHAnsi"/>
          <w:sz w:val="24"/>
          <w:szCs w:val="24"/>
        </w:rPr>
        <w:t>, sarà possibile celebrarlo</w:t>
      </w:r>
      <w:r>
        <w:rPr>
          <w:rFonts w:asciiTheme="majorHAnsi" w:hAnsiTheme="majorHAnsi" w:cstheme="majorHAnsi"/>
          <w:sz w:val="24"/>
          <w:szCs w:val="24"/>
        </w:rPr>
        <w:t>. Non è bene avere fretta anche per non correre il rischio che, ricevuta la Confermazione, il neo-cresimato consideri chiusa l’esperienza e non sia disposto a proseguire nel suo cammino di approfondimento della Fede.</w:t>
      </w:r>
    </w:p>
    <w:p w:rsidR="00053075" w:rsidRDefault="00053075" w:rsidP="00440EAA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:rsidR="00053075" w:rsidRDefault="00053075" w:rsidP="00440EAA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5 – </w:t>
      </w:r>
      <w:proofErr w:type="gramStart"/>
      <w:r>
        <w:rPr>
          <w:rFonts w:asciiTheme="majorHAnsi" w:hAnsiTheme="majorHAnsi" w:cstheme="majorHAnsi"/>
          <w:sz w:val="24"/>
          <w:szCs w:val="24"/>
        </w:rPr>
        <w:t>Ci  sono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alcuni momenti particolarmente significativi e da </w:t>
      </w:r>
      <w:r w:rsidR="000E67FF">
        <w:rPr>
          <w:rFonts w:asciiTheme="majorHAnsi" w:hAnsiTheme="majorHAnsi" w:cstheme="majorHAnsi"/>
          <w:sz w:val="24"/>
          <w:szCs w:val="24"/>
        </w:rPr>
        <w:t>vivere</w:t>
      </w:r>
      <w:r>
        <w:rPr>
          <w:rFonts w:asciiTheme="majorHAnsi" w:hAnsiTheme="majorHAnsi" w:cstheme="majorHAnsi"/>
          <w:sz w:val="24"/>
          <w:szCs w:val="24"/>
        </w:rPr>
        <w:t xml:space="preserve"> con</w:t>
      </w:r>
      <w:r w:rsidR="000E67FF">
        <w:rPr>
          <w:rFonts w:asciiTheme="majorHAnsi" w:hAnsiTheme="majorHAnsi" w:cstheme="majorHAnsi"/>
          <w:sz w:val="24"/>
          <w:szCs w:val="24"/>
        </w:rPr>
        <w:t xml:space="preserve"> grande cura</w:t>
      </w:r>
      <w:r>
        <w:rPr>
          <w:rFonts w:asciiTheme="majorHAnsi" w:hAnsiTheme="majorHAnsi" w:cstheme="majorHAnsi"/>
          <w:sz w:val="24"/>
          <w:szCs w:val="24"/>
        </w:rPr>
        <w:t>:</w:t>
      </w:r>
    </w:p>
    <w:p w:rsidR="00053075" w:rsidRDefault="00053075" w:rsidP="00053075">
      <w:pPr>
        <w:pStyle w:val="Paragrafoelenco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053075">
        <w:rPr>
          <w:rFonts w:asciiTheme="majorHAnsi" w:hAnsiTheme="majorHAnsi" w:cstheme="majorHAnsi"/>
          <w:sz w:val="24"/>
          <w:szCs w:val="24"/>
        </w:rPr>
        <w:t>la presentazione del candidato alla comunità assieme alla quale dovrà vivere</w:t>
      </w:r>
      <w:r>
        <w:rPr>
          <w:rFonts w:asciiTheme="majorHAnsi" w:hAnsiTheme="majorHAnsi" w:cstheme="majorHAnsi"/>
          <w:sz w:val="24"/>
          <w:szCs w:val="24"/>
        </w:rPr>
        <w:t xml:space="preserve"> il periodo della scoperta (o riscoperta) della bellezza e della ricchezza della liturgia</w:t>
      </w:r>
    </w:p>
    <w:p w:rsidR="00053075" w:rsidRDefault="00053075" w:rsidP="00053075">
      <w:pPr>
        <w:pStyle w:val="Paragrafoelenco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la consegna del Simbolo </w:t>
      </w:r>
      <w:proofErr w:type="gramStart"/>
      <w:r>
        <w:rPr>
          <w:rFonts w:asciiTheme="majorHAnsi" w:hAnsiTheme="majorHAnsi" w:cstheme="majorHAnsi"/>
          <w:sz w:val="24"/>
          <w:szCs w:val="24"/>
        </w:rPr>
        <w:t>della  Fede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 nella quale era stato inserito con il Battesimo</w:t>
      </w:r>
    </w:p>
    <w:p w:rsidR="000E67FF" w:rsidRDefault="000E67FF" w:rsidP="00053075">
      <w:pPr>
        <w:pStyle w:val="Paragrafoelenco"/>
        <w:numPr>
          <w:ilvl w:val="0"/>
          <w:numId w:val="2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la partecipazione all’assemblea domenicale oltre ovviamente agli incontri con i </w:t>
      </w:r>
      <w:proofErr w:type="gramStart"/>
      <w:r>
        <w:rPr>
          <w:rFonts w:asciiTheme="majorHAnsi" w:hAnsiTheme="majorHAnsi" w:cstheme="majorHAnsi"/>
          <w:sz w:val="24"/>
          <w:szCs w:val="24"/>
        </w:rPr>
        <w:t>formatori  ed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eventualmente il coinvolgimento in altre attività parrocchiali o diocesane idonee a completare la sua preparazione.</w:t>
      </w:r>
    </w:p>
    <w:p w:rsidR="000E67FF" w:rsidRDefault="000E67FF" w:rsidP="000E67FF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</w:p>
    <w:p w:rsidR="00053075" w:rsidRPr="000E67FF" w:rsidRDefault="000E67FF" w:rsidP="000E67FF">
      <w:pPr>
        <w:ind w:left="36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6 - </w:t>
      </w:r>
      <w:r w:rsidR="00053075" w:rsidRPr="000E67FF">
        <w:rPr>
          <w:rFonts w:asciiTheme="majorHAnsi" w:hAnsiTheme="majorHAnsi" w:cstheme="majorHAnsi"/>
          <w:sz w:val="24"/>
          <w:szCs w:val="24"/>
        </w:rPr>
        <w:t xml:space="preserve">  </w:t>
      </w:r>
      <w:r>
        <w:rPr>
          <w:rFonts w:asciiTheme="majorHAnsi" w:hAnsiTheme="majorHAnsi" w:cstheme="majorHAnsi"/>
          <w:sz w:val="24"/>
          <w:szCs w:val="24"/>
        </w:rPr>
        <w:t xml:space="preserve">Una attenzione particolare va infine dedicata al sacramento della Riconciliazione attraverso il quale far concretamente cogliere alla </w:t>
      </w:r>
      <w:proofErr w:type="gramStart"/>
      <w:r>
        <w:rPr>
          <w:rFonts w:asciiTheme="majorHAnsi" w:hAnsiTheme="majorHAnsi" w:cstheme="majorHAnsi"/>
          <w:sz w:val="24"/>
          <w:szCs w:val="24"/>
        </w:rPr>
        <w:t>persona  la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grandezza e la profondità dell’amore del Signore che sempre dona la salvezza a chi accoglie il suo perdono</w:t>
      </w:r>
      <w:r w:rsidR="007800B1">
        <w:rPr>
          <w:rFonts w:asciiTheme="majorHAnsi" w:hAnsiTheme="majorHAnsi" w:cstheme="majorHAnsi"/>
          <w:sz w:val="24"/>
          <w:szCs w:val="24"/>
        </w:rPr>
        <w:t>.</w:t>
      </w:r>
    </w:p>
    <w:p w:rsidR="001F7F3E" w:rsidRDefault="001F7F3E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Proposta per i singoli incontri: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972DF9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I incontro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: 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cerchiamo  di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capire insieme perché </w:t>
      </w:r>
      <w:r w:rsidR="00004A68">
        <w:rPr>
          <w:rFonts w:asciiTheme="majorHAnsi" w:hAnsiTheme="majorHAnsi" w:cstheme="majorHAnsi"/>
          <w:sz w:val="24"/>
          <w:szCs w:val="24"/>
        </w:rPr>
        <w:t xml:space="preserve">la persona che ha chiesto la cresima </w:t>
      </w:r>
      <w:r>
        <w:rPr>
          <w:rFonts w:asciiTheme="majorHAnsi" w:hAnsiTheme="majorHAnsi" w:cstheme="majorHAnsi"/>
          <w:sz w:val="24"/>
          <w:szCs w:val="24"/>
        </w:rPr>
        <w:t xml:space="preserve"> non ha proseguito il cammino di fede. </w:t>
      </w:r>
      <w:r w:rsidR="00004A68">
        <w:rPr>
          <w:rFonts w:asciiTheme="majorHAnsi" w:hAnsiTheme="majorHAnsi" w:cstheme="majorHAnsi"/>
          <w:sz w:val="24"/>
          <w:szCs w:val="24"/>
        </w:rPr>
        <w:t>S</w:t>
      </w:r>
      <w:r w:rsidR="00972DF9">
        <w:rPr>
          <w:rFonts w:asciiTheme="majorHAnsi" w:hAnsiTheme="majorHAnsi" w:cstheme="majorHAnsi"/>
          <w:sz w:val="24"/>
          <w:szCs w:val="24"/>
        </w:rPr>
        <w:t>i</w:t>
      </w:r>
      <w:r w:rsidR="00004A68">
        <w:rPr>
          <w:rFonts w:asciiTheme="majorHAnsi" w:hAnsiTheme="majorHAnsi" w:cstheme="majorHAnsi"/>
          <w:sz w:val="24"/>
          <w:szCs w:val="24"/>
        </w:rPr>
        <w:t xml:space="preserve"> può dare una scheda sintetica in cui sono riportate</w:t>
      </w:r>
      <w:r w:rsidR="00972DF9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alcune risposte possibili</w:t>
      </w:r>
      <w:r w:rsidR="00972DF9">
        <w:rPr>
          <w:rFonts w:asciiTheme="majorHAnsi" w:hAnsiTheme="majorHAnsi" w:cstheme="majorHAnsi"/>
          <w:sz w:val="24"/>
          <w:szCs w:val="24"/>
        </w:rPr>
        <w:t xml:space="preserve"> anche se l’elenco non </w:t>
      </w:r>
      <w:r w:rsidR="00004A68">
        <w:rPr>
          <w:rFonts w:asciiTheme="majorHAnsi" w:hAnsiTheme="majorHAnsi" w:cstheme="majorHAnsi"/>
          <w:sz w:val="24"/>
          <w:szCs w:val="24"/>
        </w:rPr>
        <w:t>potrà</w:t>
      </w:r>
      <w:r w:rsidR="00972DF9">
        <w:rPr>
          <w:rFonts w:asciiTheme="majorHAnsi" w:hAnsiTheme="majorHAnsi" w:cstheme="majorHAnsi"/>
          <w:sz w:val="24"/>
          <w:szCs w:val="24"/>
        </w:rPr>
        <w:t xml:space="preserve"> certo </w:t>
      </w:r>
      <w:r w:rsidR="00004A68">
        <w:rPr>
          <w:rFonts w:asciiTheme="majorHAnsi" w:hAnsiTheme="majorHAnsi" w:cstheme="majorHAnsi"/>
          <w:sz w:val="24"/>
          <w:szCs w:val="24"/>
        </w:rPr>
        <w:t xml:space="preserve">essere </w:t>
      </w:r>
      <w:r w:rsidR="00972DF9">
        <w:rPr>
          <w:rFonts w:asciiTheme="majorHAnsi" w:hAnsiTheme="majorHAnsi" w:cstheme="majorHAnsi"/>
          <w:sz w:val="24"/>
          <w:szCs w:val="24"/>
        </w:rPr>
        <w:t>esaustivo: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pigrizia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mancanza di motivazioni convincenti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un incontro-</w:t>
      </w:r>
      <w:proofErr w:type="gramStart"/>
      <w:r>
        <w:rPr>
          <w:rFonts w:asciiTheme="majorHAnsi" w:hAnsiTheme="majorHAnsi" w:cstheme="majorHAnsi"/>
          <w:sz w:val="24"/>
          <w:szCs w:val="24"/>
        </w:rPr>
        <w:t>scontro  con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malattia e infelicità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impossibilità di credere in “questa” chiesa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aver ritenuto più importanti altre scelte (sport, musica ecc.)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La seconda domanda cui è indispensabile dare risposta è perché ora </w:t>
      </w:r>
      <w:r w:rsidR="00004A68">
        <w:rPr>
          <w:rFonts w:asciiTheme="majorHAnsi" w:hAnsiTheme="majorHAnsi" w:cstheme="majorHAnsi"/>
          <w:sz w:val="24"/>
          <w:szCs w:val="24"/>
        </w:rPr>
        <w:t>quella persona</w:t>
      </w:r>
      <w:r>
        <w:rPr>
          <w:rFonts w:asciiTheme="majorHAnsi" w:hAnsiTheme="majorHAnsi" w:cstheme="majorHAnsi"/>
          <w:sz w:val="24"/>
          <w:szCs w:val="24"/>
        </w:rPr>
        <w:t xml:space="preserve"> vorrebbe riprendere il cammino. Anche qui si possono prospettare alcune possibili risposte: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capire che senso ha la vita</w:t>
      </w:r>
    </w:p>
    <w:p w:rsidR="004072DA" w:rsidRDefault="004072DA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superare il disagio derivante dal pensare che dopo la morte tutto finisca</w:t>
      </w:r>
    </w:p>
    <w:p w:rsidR="00972DF9" w:rsidRDefault="00972DF9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poter discutere con altri scelte coerenti di fronte ai problemi concreti che ogni giorno la vita ci pone (violenza, squilibri economico-sociali, indifferenza alla sofferenza altrui</w:t>
      </w:r>
      <w:proofErr w:type="gramStart"/>
      <w:r>
        <w:rPr>
          <w:rFonts w:asciiTheme="majorHAnsi" w:hAnsiTheme="majorHAnsi" w:cstheme="majorHAnsi"/>
          <w:sz w:val="24"/>
          <w:szCs w:val="24"/>
        </w:rPr>
        <w:t xml:space="preserve"> ….</w:t>
      </w:r>
      <w:proofErr w:type="gramEnd"/>
      <w:r>
        <w:rPr>
          <w:rFonts w:asciiTheme="majorHAnsi" w:hAnsiTheme="majorHAnsi" w:cstheme="majorHAnsi"/>
          <w:sz w:val="24"/>
          <w:szCs w:val="24"/>
        </w:rPr>
        <w:t>.)</w:t>
      </w:r>
    </w:p>
    <w:p w:rsidR="00972DF9" w:rsidRDefault="00972DF9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amore verso la partner</w:t>
      </w:r>
    </w:p>
    <w:p w:rsidR="00972DF9" w:rsidRDefault="00972DF9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per accontentare i genitori</w:t>
      </w:r>
    </w:p>
    <w:p w:rsidR="00702435" w:rsidRDefault="00004A68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Dopo averne parlato un po’ insieme, si lascia ogni ulteriore passo all’interessato, con l’invito a riflettere su quanto detto e ci si dà appuntamento per la settimana successiva</w:t>
      </w:r>
      <w:r w:rsidR="00702435">
        <w:rPr>
          <w:rFonts w:asciiTheme="majorHAnsi" w:hAnsiTheme="majorHAnsi" w:cstheme="majorHAnsi"/>
          <w:sz w:val="24"/>
          <w:szCs w:val="24"/>
        </w:rPr>
        <w:t>.</w:t>
      </w: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702435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972DF9" w:rsidRDefault="00004A68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</w:t>
      </w:r>
    </w:p>
    <w:p w:rsidR="004072DA" w:rsidRDefault="00004A68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II incontro:</w:t>
      </w:r>
    </w:p>
    <w:p w:rsidR="00004A68" w:rsidRDefault="00004A68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Si ritorna sulle domande del I incontro e si discorre insieme sulle riflessioni elaborate dall’interessato</w:t>
      </w:r>
      <w:r w:rsidR="008F36DD">
        <w:rPr>
          <w:rFonts w:asciiTheme="majorHAnsi" w:hAnsiTheme="majorHAnsi" w:cstheme="majorHAnsi"/>
          <w:sz w:val="24"/>
          <w:szCs w:val="24"/>
        </w:rPr>
        <w:t xml:space="preserve">. Se egli riconosce che desidera proseguire la ricerca ed è disposto ad impegnarsi sinceramente in questo nuovo cammino, si propone la presentazione alla comunità durante la Messa della domenica successiva: è indispensabile che la persona capisca che solo assieme e con il sostegno della comunità ecclesiale è possibile proseguire. </w:t>
      </w:r>
    </w:p>
    <w:p w:rsidR="009E2751" w:rsidRDefault="00AD00CC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Ogni</w:t>
      </w:r>
      <w:r w:rsidR="009E2751">
        <w:rPr>
          <w:rFonts w:asciiTheme="majorHAnsi" w:hAnsiTheme="majorHAnsi" w:cstheme="majorHAnsi"/>
          <w:sz w:val="24"/>
          <w:szCs w:val="24"/>
        </w:rPr>
        <w:t xml:space="preserve"> cammino di Catechesi deve iniziare dalla conoscenza della Parola di Dio, è </w:t>
      </w:r>
      <w:r>
        <w:rPr>
          <w:rFonts w:asciiTheme="majorHAnsi" w:hAnsiTheme="majorHAnsi" w:cstheme="majorHAnsi"/>
          <w:sz w:val="24"/>
          <w:szCs w:val="24"/>
        </w:rPr>
        <w:t xml:space="preserve">dunque </w:t>
      </w:r>
      <w:r w:rsidR="009E2751">
        <w:rPr>
          <w:rFonts w:asciiTheme="majorHAnsi" w:hAnsiTheme="majorHAnsi" w:cstheme="majorHAnsi"/>
          <w:sz w:val="24"/>
          <w:szCs w:val="24"/>
        </w:rPr>
        <w:t xml:space="preserve">opportuno iniziare a leggere la Scrittura e il punto di partenza </w:t>
      </w:r>
      <w:r w:rsidR="00702435">
        <w:rPr>
          <w:rFonts w:asciiTheme="majorHAnsi" w:hAnsiTheme="majorHAnsi" w:cstheme="majorHAnsi"/>
          <w:sz w:val="24"/>
          <w:szCs w:val="24"/>
        </w:rPr>
        <w:t>potrebbe</w:t>
      </w:r>
      <w:r w:rsidR="009E2751">
        <w:rPr>
          <w:rFonts w:asciiTheme="majorHAnsi" w:hAnsiTheme="majorHAnsi" w:cstheme="majorHAnsi"/>
          <w:sz w:val="24"/>
          <w:szCs w:val="24"/>
        </w:rPr>
        <w:t xml:space="preserve"> essere </w:t>
      </w:r>
      <w:r w:rsidR="00702435">
        <w:rPr>
          <w:rFonts w:asciiTheme="majorHAnsi" w:hAnsiTheme="majorHAnsi" w:cstheme="majorHAnsi"/>
          <w:sz w:val="24"/>
          <w:szCs w:val="24"/>
        </w:rPr>
        <w:t xml:space="preserve">la costituzione dogmatica Dei </w:t>
      </w:r>
      <w:proofErr w:type="spellStart"/>
      <w:r w:rsidR="00702435">
        <w:rPr>
          <w:rFonts w:asciiTheme="majorHAnsi" w:hAnsiTheme="majorHAnsi" w:cstheme="majorHAnsi"/>
          <w:sz w:val="24"/>
          <w:szCs w:val="24"/>
        </w:rPr>
        <w:t>Verbum</w:t>
      </w:r>
      <w:proofErr w:type="spellEnd"/>
      <w:r w:rsidR="00702435">
        <w:rPr>
          <w:rFonts w:asciiTheme="majorHAnsi" w:hAnsiTheme="majorHAnsi" w:cstheme="majorHAnsi"/>
          <w:sz w:val="24"/>
          <w:szCs w:val="24"/>
        </w:rPr>
        <w:t xml:space="preserve"> del 18 novembre 1965 </w:t>
      </w:r>
      <w:r w:rsidR="005C6305">
        <w:rPr>
          <w:rFonts w:asciiTheme="majorHAnsi" w:hAnsiTheme="majorHAnsi" w:cstheme="majorHAnsi"/>
          <w:sz w:val="24"/>
          <w:szCs w:val="24"/>
        </w:rPr>
        <w:t xml:space="preserve">(qui è opportuno inserire una breve spiegazione sul Concilio Vaticano </w:t>
      </w:r>
      <w:proofErr w:type="gramStart"/>
      <w:r w:rsidR="005C6305">
        <w:rPr>
          <w:rFonts w:asciiTheme="majorHAnsi" w:hAnsiTheme="majorHAnsi" w:cstheme="majorHAnsi"/>
          <w:sz w:val="24"/>
          <w:szCs w:val="24"/>
        </w:rPr>
        <w:t>II )</w:t>
      </w:r>
      <w:proofErr w:type="gramEnd"/>
      <w:r w:rsidR="005C6305">
        <w:rPr>
          <w:rFonts w:asciiTheme="majorHAnsi" w:hAnsiTheme="majorHAnsi" w:cstheme="majorHAnsi"/>
          <w:sz w:val="24"/>
          <w:szCs w:val="24"/>
        </w:rPr>
        <w:t xml:space="preserve"> </w:t>
      </w:r>
      <w:r w:rsidR="00702435">
        <w:rPr>
          <w:rFonts w:asciiTheme="majorHAnsi" w:hAnsiTheme="majorHAnsi" w:cstheme="majorHAnsi"/>
          <w:sz w:val="24"/>
          <w:szCs w:val="24"/>
        </w:rPr>
        <w:t xml:space="preserve">che nel proemio dice: </w:t>
      </w:r>
    </w:p>
    <w:p w:rsidR="00702435" w:rsidRPr="00AD00CC" w:rsidRDefault="00702435" w:rsidP="00702435">
      <w:pPr>
        <w:ind w:left="708"/>
        <w:jc w:val="both"/>
        <w:rPr>
          <w:rFonts w:ascii="Lucida Calligraphy" w:hAnsi="Lucida Calligraphy" w:cstheme="majorHAnsi"/>
          <w:sz w:val="20"/>
          <w:szCs w:val="20"/>
        </w:rPr>
      </w:pPr>
      <w:r w:rsidRPr="00AD00CC">
        <w:rPr>
          <w:rFonts w:ascii="Lucida Calligraphy" w:hAnsi="Lucida Calligraphy"/>
          <w:sz w:val="20"/>
          <w:szCs w:val="20"/>
        </w:rPr>
        <w:t xml:space="preserve">In religioso ascolto della parola di Dio e proclamandola con ferma fiducia, il santo Concilio fa sue queste parole di san Giovanni: </w:t>
      </w:r>
      <w:proofErr w:type="gramStart"/>
      <w:r w:rsidRPr="00AD00CC">
        <w:rPr>
          <w:rFonts w:ascii="Lucida Calligraphy" w:hAnsi="Lucida Calligraphy"/>
          <w:sz w:val="20"/>
          <w:szCs w:val="20"/>
        </w:rPr>
        <w:t>« Annunziamo</w:t>
      </w:r>
      <w:proofErr w:type="gramEnd"/>
      <w:r w:rsidRPr="00AD00CC">
        <w:rPr>
          <w:rFonts w:ascii="Lucida Calligraphy" w:hAnsi="Lucida Calligraphy"/>
          <w:sz w:val="20"/>
          <w:szCs w:val="20"/>
        </w:rPr>
        <w:t xml:space="preserve"> a voi la vita eterna, che era presso il Padre e si manifestò a noi: vi annunziamo ciò che abbiamo veduto e udito, affinché anche voi siate in comunione con noi, e la nostra comunione sia col Padre e col Figlio suo Gesù Cristo » (1 </w:t>
      </w:r>
      <w:proofErr w:type="spellStart"/>
      <w:r w:rsidRPr="00AD00CC">
        <w:rPr>
          <w:rFonts w:ascii="Lucida Calligraphy" w:hAnsi="Lucida Calligraphy"/>
          <w:i/>
          <w:iCs/>
          <w:sz w:val="20"/>
          <w:szCs w:val="20"/>
        </w:rPr>
        <w:t>Gv</w:t>
      </w:r>
      <w:proofErr w:type="spellEnd"/>
      <w:r w:rsidRPr="00AD00CC">
        <w:rPr>
          <w:rFonts w:ascii="Lucida Calligraphy" w:hAnsi="Lucida Calligraphy"/>
          <w:sz w:val="20"/>
          <w:szCs w:val="20"/>
        </w:rPr>
        <w:t xml:space="preserve"> 1,2-3). Perciò seguendo le orme dei Concili Tridentino e Vaticano I, intende proporre la genuina dottrina sulla divina Rivelazione e la sua trasmissione, affinché per l'annunzio della salvezza il mondo intero ascoltando creda, credendo speri, sperando ami.</w:t>
      </w:r>
    </w:p>
    <w:p w:rsidR="00AD00CC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 a</w:t>
      </w:r>
      <w:r w:rsidR="00AD00CC">
        <w:rPr>
          <w:rFonts w:asciiTheme="majorHAnsi" w:hAnsiTheme="majorHAnsi" w:cstheme="majorHAnsi"/>
          <w:sz w:val="24"/>
          <w:szCs w:val="24"/>
        </w:rPr>
        <w:t>l numero 12 chiarisce:</w:t>
      </w:r>
    </w:p>
    <w:p w:rsidR="00AD00CC" w:rsidRPr="00AD00CC" w:rsidRDefault="00AD00CC" w:rsidP="00AD00CC">
      <w:pPr>
        <w:pStyle w:val="NormaleWeb"/>
        <w:ind w:left="708"/>
        <w:rPr>
          <w:rFonts w:ascii="Lucida Calligraphy" w:hAnsi="Lucida Calligraphy"/>
          <w:sz w:val="20"/>
          <w:szCs w:val="20"/>
        </w:rPr>
      </w:pPr>
      <w:r w:rsidRPr="00AD00CC">
        <w:rPr>
          <w:rFonts w:ascii="Lucida Calligraphy" w:hAnsi="Lucida Calligraphy"/>
          <w:sz w:val="20"/>
          <w:szCs w:val="20"/>
        </w:rPr>
        <w:t>Poiché Dio nella sacra Scrittura ha parlato per mezz</w:t>
      </w:r>
      <w:r>
        <w:rPr>
          <w:rFonts w:ascii="Lucida Calligraphy" w:hAnsi="Lucida Calligraphy"/>
          <w:sz w:val="20"/>
          <w:szCs w:val="20"/>
        </w:rPr>
        <w:t xml:space="preserve">o di uomini alla maniera umana, </w:t>
      </w:r>
      <w:bookmarkStart w:id="0" w:name="_GoBack"/>
      <w:bookmarkEnd w:id="0"/>
      <w:r w:rsidRPr="00AD00CC">
        <w:rPr>
          <w:rFonts w:ascii="Lucida Calligraphy" w:hAnsi="Lucida Calligraphy"/>
          <w:sz w:val="20"/>
          <w:szCs w:val="20"/>
        </w:rPr>
        <w:t xml:space="preserve">l'interprete della sacra Scrittura, per capir bene ciò che egli ha voluto comunicarci, deve ricercare con attenzione che cosa gli agiografi abbiano veramente voluto dire e a Dio è piaciuto manifestare con le loro parole. </w:t>
      </w:r>
      <w:r w:rsidRPr="00AD00CC">
        <w:rPr>
          <w:rFonts w:ascii="Lucida Calligraphy" w:hAnsi="Lucida Calligraphy"/>
          <w:sz w:val="20"/>
          <w:szCs w:val="20"/>
        </w:rPr>
        <w:br/>
        <w:t>Per ricavare l'intenzione degli agiografi, si deve tener conto fra l'altro anche dei generi letterari. La verità infatti viene diversamente proposta ed espressa in testi in vario modo storici, o profetici, o poetici, o anche in altri generi di espressione. È necessario adunque che l'interprete ricerchi il senso che l'agiografo in determinate circostanze, secondo la condizione del suo tempo e della sua cultura, per mezzo dei generi letterari allora in uso, intendeva esp</w:t>
      </w:r>
      <w:r>
        <w:rPr>
          <w:rFonts w:ascii="Lucida Calligraphy" w:hAnsi="Lucida Calligraphy"/>
          <w:sz w:val="20"/>
          <w:szCs w:val="20"/>
        </w:rPr>
        <w:t>rimere ed ha di fatto espresso</w:t>
      </w:r>
      <w:r w:rsidRPr="00AD00CC">
        <w:rPr>
          <w:rFonts w:ascii="Lucida Calligraphy" w:hAnsi="Lucida Calligraphy"/>
          <w:sz w:val="20"/>
          <w:szCs w:val="20"/>
        </w:rPr>
        <w:t xml:space="preserve">. Per comprendere infatti in maniera esatta ciò che l'autore sacro volle asserire nello scrivere, si deve far debita attenzione sia agli abituali e originali modi di sentire, di esprimersi e di raccontare vigenti ai tempi dell'agiografo, sia a quelli che nei vari luoghi erano allora in uso nei rapporti umani. </w:t>
      </w:r>
    </w:p>
    <w:p w:rsidR="00AD00CC" w:rsidRDefault="00AD00CC" w:rsidP="00AD00CC">
      <w:pPr>
        <w:pStyle w:val="NormaleWeb"/>
        <w:ind w:left="708"/>
        <w:rPr>
          <w:rFonts w:ascii="Lucida Calligraphy" w:hAnsi="Lucida Calligraphy"/>
          <w:sz w:val="20"/>
          <w:szCs w:val="20"/>
        </w:rPr>
      </w:pPr>
      <w:r w:rsidRPr="00AD00CC">
        <w:rPr>
          <w:rFonts w:ascii="Lucida Calligraphy" w:hAnsi="Lucida Calligraphy"/>
          <w:sz w:val="20"/>
          <w:szCs w:val="20"/>
        </w:rPr>
        <w:t>Perciò, dovendo la sacra Scrittura esser letta e interpretata alla luce dello stesso Spirito mediante il quale è stata scritta, per ricavare con esattezza il senso dei sacri testi, si deve badare con non minore diligenza al contenuto e all'unità di tutta la Scrittura, tenuto debito conto della viva tradizione di tutta la Chiesa e dell'analogia della fede. È compito degli esegeti contribuire, seguendo queste norme, alla più profonda intelligenza ed esposizione del senso della sacra Scrittura, affinché mediante i loro studi, in qualche modo preparatori, maturi il giudizio della Chiesa. Quanto, infatti, è stato qui detto sul modo di interpretare la Scrittura, è sottoposto in ultima istanza al giudizio della Chiesa, la quale adempie il divino mandato e ministero di conservare e interpretare la parola di Dio</w:t>
      </w:r>
      <w:r>
        <w:rPr>
          <w:rFonts w:ascii="Lucida Calligraphy" w:hAnsi="Lucida Calligraphy"/>
          <w:sz w:val="20"/>
          <w:szCs w:val="20"/>
        </w:rPr>
        <w:t>.</w:t>
      </w:r>
    </w:p>
    <w:p w:rsidR="005C6305" w:rsidRDefault="00AD00CC" w:rsidP="00AD00CC">
      <w:pPr>
        <w:pStyle w:val="Normale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Fatta questa premessa, si </w:t>
      </w:r>
      <w:proofErr w:type="gramStart"/>
      <w:r>
        <w:rPr>
          <w:rFonts w:asciiTheme="majorHAnsi" w:hAnsiTheme="majorHAnsi" w:cstheme="majorHAnsi"/>
        </w:rPr>
        <w:t>deve  far</w:t>
      </w:r>
      <w:proofErr w:type="gramEnd"/>
      <w:r>
        <w:rPr>
          <w:rFonts w:asciiTheme="majorHAnsi" w:hAnsiTheme="majorHAnsi" w:cstheme="majorHAnsi"/>
        </w:rPr>
        <w:t xml:space="preserve"> capire alla persona che inizia il suo cammino di conversione, l’importanza di un incontro personale con Gesù. </w:t>
      </w:r>
    </w:p>
    <w:p w:rsidR="00A07872" w:rsidRDefault="00AD00CC" w:rsidP="00AD00CC">
      <w:pPr>
        <w:pStyle w:val="Normale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Lui stess</w:t>
      </w:r>
      <w:r w:rsidR="00A07872">
        <w:rPr>
          <w:rFonts w:asciiTheme="majorHAnsi" w:hAnsiTheme="majorHAnsi" w:cstheme="majorHAnsi"/>
        </w:rPr>
        <w:t xml:space="preserve">o, infatti, quando i discepoli di </w:t>
      </w:r>
      <w:proofErr w:type="gramStart"/>
      <w:r w:rsidR="00A07872">
        <w:rPr>
          <w:rFonts w:asciiTheme="majorHAnsi" w:hAnsiTheme="majorHAnsi" w:cstheme="majorHAnsi"/>
        </w:rPr>
        <w:t>Giovanni  iniziarono</w:t>
      </w:r>
      <w:proofErr w:type="gramEnd"/>
      <w:r w:rsidR="00A07872">
        <w:rPr>
          <w:rFonts w:asciiTheme="majorHAnsi" w:hAnsiTheme="majorHAnsi" w:cstheme="majorHAnsi"/>
        </w:rPr>
        <w:t xml:space="preserve"> a seguirlo chiese loro: “che cercate?” </w:t>
      </w:r>
    </w:p>
    <w:p w:rsidR="00AD00CC" w:rsidRDefault="00A07872" w:rsidP="00AD00CC">
      <w:pPr>
        <w:pStyle w:val="Normale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Essi, in risposta, chiesero: “Rabbi, dove abiti?” E Gesù rispose: “Venite e vedrete”. (</w:t>
      </w:r>
      <w:proofErr w:type="spellStart"/>
      <w:r>
        <w:rPr>
          <w:rFonts w:asciiTheme="majorHAnsi" w:hAnsiTheme="majorHAnsi" w:cstheme="majorHAnsi"/>
        </w:rPr>
        <w:t>Giov</w:t>
      </w:r>
      <w:proofErr w:type="spellEnd"/>
      <w:r>
        <w:rPr>
          <w:rFonts w:asciiTheme="majorHAnsi" w:hAnsiTheme="majorHAnsi" w:cstheme="majorHAnsi"/>
        </w:rPr>
        <w:t>. 1,37-39).</w:t>
      </w:r>
    </w:p>
    <w:p w:rsidR="00A07872" w:rsidRDefault="00A07872" w:rsidP="00AD00CC">
      <w:pPr>
        <w:pStyle w:val="Normale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Ma che cosa cerca la persona che ha chiesto la Cresima? Cosa pensa di trovare i</w:t>
      </w:r>
      <w:r w:rsidR="005C6305">
        <w:rPr>
          <w:rFonts w:asciiTheme="majorHAnsi" w:hAnsiTheme="majorHAnsi" w:cstheme="majorHAnsi"/>
        </w:rPr>
        <w:t>n questo cammino?</w:t>
      </w:r>
      <w:r>
        <w:rPr>
          <w:rFonts w:asciiTheme="majorHAnsi" w:hAnsiTheme="majorHAnsi" w:cstheme="majorHAnsi"/>
        </w:rPr>
        <w:t xml:space="preserve"> </w:t>
      </w:r>
      <w:r w:rsidR="005C6305">
        <w:rPr>
          <w:rFonts w:asciiTheme="majorHAnsi" w:hAnsiTheme="majorHAnsi" w:cstheme="majorHAnsi"/>
        </w:rPr>
        <w:t>E più in generale, cosa si aspetta l’uomo da Dio?</w:t>
      </w:r>
    </w:p>
    <w:p w:rsidR="005C6305" w:rsidRDefault="005C6305" w:rsidP="00AD00CC">
      <w:pPr>
        <w:pStyle w:val="NormaleWeb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Il candidato dovrà riflettere su queste domande e preparare delle risposte per il successivo incontro.</w:t>
      </w:r>
    </w:p>
    <w:p w:rsidR="005C6305" w:rsidRDefault="005C6305" w:rsidP="00AD00CC">
      <w:pPr>
        <w:pStyle w:val="NormaleWeb"/>
        <w:rPr>
          <w:rFonts w:asciiTheme="majorHAnsi" w:hAnsiTheme="majorHAnsi" w:cstheme="majorHAnsi"/>
        </w:rPr>
      </w:pPr>
    </w:p>
    <w:p w:rsidR="005C6305" w:rsidRDefault="005C6305" w:rsidP="00AD00CC">
      <w:pPr>
        <w:pStyle w:val="NormaleWeb"/>
        <w:rPr>
          <w:rFonts w:asciiTheme="majorHAnsi" w:hAnsiTheme="majorHAnsi" w:cstheme="majorHAnsi"/>
        </w:rPr>
      </w:pPr>
    </w:p>
    <w:p w:rsidR="005C6305" w:rsidRDefault="005C6305" w:rsidP="00AD00CC">
      <w:pPr>
        <w:pStyle w:val="NormaleWeb"/>
        <w:rPr>
          <w:rFonts w:asciiTheme="majorHAnsi" w:hAnsiTheme="majorHAnsi" w:cstheme="majorHAnsi"/>
        </w:rPr>
      </w:pPr>
    </w:p>
    <w:p w:rsidR="005C6305" w:rsidRDefault="005C6305" w:rsidP="00AD00CC">
      <w:pPr>
        <w:pStyle w:val="NormaleWeb"/>
        <w:rPr>
          <w:rFonts w:asciiTheme="majorHAnsi" w:hAnsiTheme="majorHAnsi" w:cstheme="majorHAnsi"/>
        </w:rPr>
      </w:pPr>
    </w:p>
    <w:p w:rsidR="00A07872" w:rsidRPr="00AD00CC" w:rsidRDefault="00A07872" w:rsidP="00AD00CC">
      <w:pPr>
        <w:pStyle w:val="NormaleWeb"/>
        <w:rPr>
          <w:rFonts w:asciiTheme="majorHAnsi" w:hAnsiTheme="majorHAnsi" w:cstheme="majorHAnsi"/>
        </w:rPr>
      </w:pPr>
    </w:p>
    <w:p w:rsidR="00AD00CC" w:rsidRPr="00AD00CC" w:rsidRDefault="00AD00CC" w:rsidP="00AD00CC">
      <w:pPr>
        <w:pStyle w:val="NormaleWeb"/>
        <w:rPr>
          <w:rFonts w:ascii="Lucida Calligraphy" w:hAnsi="Lucida Calligraphy"/>
          <w:sz w:val="20"/>
          <w:szCs w:val="20"/>
        </w:rPr>
      </w:pPr>
    </w:p>
    <w:p w:rsidR="00004A68" w:rsidRPr="001F7F3E" w:rsidRDefault="00702435" w:rsidP="00AE445E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</w:p>
    <w:sectPr w:rsidR="00004A68" w:rsidRPr="001F7F3E" w:rsidSect="007C4F7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C0B" w:rsidRDefault="00F32C0B" w:rsidP="005C6305">
      <w:pPr>
        <w:spacing w:after="0" w:line="240" w:lineRule="auto"/>
      </w:pPr>
      <w:r>
        <w:separator/>
      </w:r>
    </w:p>
  </w:endnote>
  <w:endnote w:type="continuationSeparator" w:id="0">
    <w:p w:rsidR="00F32C0B" w:rsidRDefault="00F32C0B" w:rsidP="005C6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64743"/>
      <w:docPartObj>
        <w:docPartGallery w:val="Page Numbers (Bottom of Page)"/>
        <w:docPartUnique/>
      </w:docPartObj>
    </w:sdtPr>
    <w:sdtEndPr/>
    <w:sdtContent>
      <w:p w:rsidR="005C6305" w:rsidRDefault="004F7B4A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254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C6305" w:rsidRDefault="005C63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C0B" w:rsidRDefault="00F32C0B" w:rsidP="005C6305">
      <w:pPr>
        <w:spacing w:after="0" w:line="240" w:lineRule="auto"/>
      </w:pPr>
      <w:r>
        <w:separator/>
      </w:r>
    </w:p>
  </w:footnote>
  <w:footnote w:type="continuationSeparator" w:id="0">
    <w:p w:rsidR="00F32C0B" w:rsidRDefault="00F32C0B" w:rsidP="005C63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4026E"/>
    <w:multiLevelType w:val="hybridMultilevel"/>
    <w:tmpl w:val="4C8AB804"/>
    <w:lvl w:ilvl="0" w:tplc="6EE253E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926EE"/>
    <w:multiLevelType w:val="hybridMultilevel"/>
    <w:tmpl w:val="6CB0384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F3E"/>
    <w:rsid w:val="00004A68"/>
    <w:rsid w:val="00053075"/>
    <w:rsid w:val="00083BBA"/>
    <w:rsid w:val="000E29E7"/>
    <w:rsid w:val="000E67FF"/>
    <w:rsid w:val="000E7954"/>
    <w:rsid w:val="001F7F3E"/>
    <w:rsid w:val="0035254E"/>
    <w:rsid w:val="003D22F1"/>
    <w:rsid w:val="004072DA"/>
    <w:rsid w:val="00440EAA"/>
    <w:rsid w:val="004F7B4A"/>
    <w:rsid w:val="005C6305"/>
    <w:rsid w:val="00702435"/>
    <w:rsid w:val="007800B1"/>
    <w:rsid w:val="007C4F76"/>
    <w:rsid w:val="008D60D4"/>
    <w:rsid w:val="008F36DD"/>
    <w:rsid w:val="00972DF9"/>
    <w:rsid w:val="009E2751"/>
    <w:rsid w:val="00A07872"/>
    <w:rsid w:val="00AD00CC"/>
    <w:rsid w:val="00AE445E"/>
    <w:rsid w:val="00B15080"/>
    <w:rsid w:val="00BB75EF"/>
    <w:rsid w:val="00BD542A"/>
    <w:rsid w:val="00F3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44B0"/>
  <w15:docId w15:val="{CB0C3BEF-AC2E-4CEA-902B-DD000F09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22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E445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AD0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D00CC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C63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C6305"/>
  </w:style>
  <w:style w:type="paragraph" w:styleId="Pidipagina">
    <w:name w:val="footer"/>
    <w:basedOn w:val="Normale"/>
    <w:link w:val="PidipaginaCarattere"/>
    <w:uiPriority w:val="99"/>
    <w:unhideWhenUsed/>
    <w:rsid w:val="005C63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6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michela.scapa@gmail.com</dc:creator>
  <cp:keywords/>
  <dc:description/>
  <cp:lastModifiedBy>Francesco</cp:lastModifiedBy>
  <cp:revision>4</cp:revision>
  <dcterms:created xsi:type="dcterms:W3CDTF">2022-11-09T08:55:00Z</dcterms:created>
  <dcterms:modified xsi:type="dcterms:W3CDTF">2026-10-22T07:57:00Z</dcterms:modified>
</cp:coreProperties>
</file>